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Raw footage handoff checklist</w:t>
      </w:r>
    </w:p>
    <w:p>
      <w:r>
        <w:t>Send the source files and editing decisions together so the next person can continue.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Files included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Missing files or unresolved decisions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Include the untouched source recording.</w:t>
      </w:r>
    </w:p>
    <w:p>
      <w:pPr>
        <w:pStyle w:val="ListBullet"/>
      </w:pPr>
      <w:r>
        <w:t>Use filenames that distinguish camera, microphone and take.</w:t>
      </w:r>
    </w:p>
    <w:p>
      <w:pPr>
        <w:pStyle w:val="ListBullet"/>
      </w:pPr>
      <w:r>
        <w:t>Include the latest approved edit and its version identifier.</w:t>
      </w:r>
    </w:p>
    <w:p>
      <w:pPr>
        <w:pStyle w:val="ListBullet"/>
      </w:pPr>
      <w:r>
        <w:t>Attach time-specific feedback for that exact version.</w:t>
      </w:r>
    </w:p>
    <w:p>
      <w:pPr>
        <w:pStyle w:val="ListBullet"/>
      </w:pPr>
      <w:r>
        <w:t>Include correct spellings of names, figures and technical terms.</w:t>
      </w:r>
    </w:p>
    <w:p>
      <w:pPr>
        <w:pStyle w:val="ListBullet"/>
      </w:pPr>
      <w:r>
        <w:t>Attach approved logos, imagery and music with usage information.</w:t>
      </w:r>
    </w:p>
    <w:p>
      <w:pPr>
        <w:pStyle w:val="ListBullet"/>
      </w:pPr>
      <w:r>
        <w:t>State aspect ratio, export format and whether captions are burned in or separate.</w:t>
      </w:r>
    </w:p>
    <w:p>
      <w:pPr>
        <w:pStyle w:val="ListBullet"/>
      </w:pPr>
      <w:r>
        <w:t>Identify sections that contain sensitive information or need factual review.</w:t>
      </w:r>
    </w:p>
    <w:p>
      <w:pPr>
        <w:pStyle w:val="ListBullet"/>
      </w:pPr>
      <w:r>
        <w:t>Confirm the receiving person can open the actual files.</w:t>
      </w:r>
    </w:p>
    <w:p>
      <w:pPr>
        <w:pStyle w:val="ListBullet"/>
      </w:pPr>
      <w:r>
        <w:t>Keep a backup before deleting local copies.</w:t>
      </w:r>
    </w:p>
    <w:p>
      <w:pPr>
        <w:pStyle w:val="Heading1"/>
      </w:pPr>
      <w:r>
        <w:t>Send the recording as captured.</w:t>
      </w:r>
    </w:p>
    <w:p>
      <w:r>
        <w:t>Studio accepts the raw take with retakes included. Check your plan’s upload allowance before transferring files.</w:t>
      </w:r>
    </w:p>
    <w:p>
      <w:r>
        <w:t>https://studio3.itskaivalya.com/signup?src=resource-video-handoff-checklist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